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3E" w:rsidRPr="00A02F3E" w:rsidRDefault="00A02F3E" w:rsidP="00A02F3E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120"/>
          <w:szCs w:val="120"/>
        </w:rPr>
      </w:pPr>
      <w:r w:rsidRPr="00A02F3E">
        <w:rPr>
          <w:b/>
          <w:color w:val="000000" w:themeColor="text1"/>
          <w:sz w:val="120"/>
          <w:szCs w:val="120"/>
        </w:rPr>
        <w:t>Именно он принял решение </w:t>
      </w:r>
      <w:hyperlink r:id="rId4" w:history="1">
        <w:r w:rsidRPr="00A02F3E">
          <w:rPr>
            <w:b/>
            <w:color w:val="000000" w:themeColor="text1"/>
            <w:sz w:val="120"/>
            <w:szCs w:val="120"/>
          </w:rPr>
          <w:t>об оставлении Москвы без боя</w:t>
        </w:r>
      </w:hyperlink>
      <w:r w:rsidRPr="00A02F3E">
        <w:rPr>
          <w:b/>
          <w:color w:val="000000" w:themeColor="text1"/>
          <w:sz w:val="120"/>
          <w:szCs w:val="120"/>
        </w:rPr>
        <w:t>, сказав: «Мы оставляем Москву, но сохраним армию, а значит и всю Россию».</w:t>
      </w: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A02F3E" w:rsidRDefault="00A02F3E" w:rsidP="00A02F3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A02F3E" w:rsidRPr="00A02F3E" w:rsidRDefault="00A02F3E" w:rsidP="00A02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</w:pPr>
      <w:r w:rsidRPr="00A02F3E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>М.И. Кутузов</w:t>
      </w:r>
    </w:p>
    <w:p w:rsidR="0080564C" w:rsidRPr="00355C98" w:rsidRDefault="0080564C" w:rsidP="00A02F3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50054D"/>
    <w:rsid w:val="0080564C"/>
    <w:rsid w:val="00A0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reksiz.org/municipalenoe-obrazovatelenoe-uchrejdeniya-dopolnitelenogo-ob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2017-11-12T18:06:00Z</dcterms:created>
  <dcterms:modified xsi:type="dcterms:W3CDTF">2019-02-20T09:11:00Z</dcterms:modified>
</cp:coreProperties>
</file>